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FB499D" w14:textId="77777777" w:rsidR="00DF2463" w:rsidRDefault="00000000">
      <w:pPr>
        <w:pStyle w:val="1"/>
        <w:spacing w:before="0" w:after="0" w:line="240" w:lineRule="auto"/>
        <w:jc w:val="center"/>
        <w:rPr>
          <w:rFonts w:ascii="Montserrat" w:eastAsia="Montserrat" w:hAnsi="Montserrat" w:cs="Montserrat"/>
        </w:rPr>
      </w:pPr>
      <w:bookmarkStart w:id="0" w:name="_heading=h.pdjvcn4y9hg" w:colFirst="0" w:colLast="0"/>
      <w:bookmarkEnd w:id="0"/>
      <w:r>
        <w:rPr>
          <w:rFonts w:ascii="Montserrat" w:eastAsia="Montserrat" w:hAnsi="Montserrat" w:cs="Montserrat"/>
        </w:rPr>
        <w:t xml:space="preserve">РЕЄСТРАЦІЙНА ФОРМА </w:t>
      </w:r>
    </w:p>
    <w:p w14:paraId="0A43FCF5" w14:textId="77777777" w:rsidR="00DF2463" w:rsidRDefault="00000000">
      <w:pPr>
        <w:pStyle w:val="1"/>
        <w:spacing w:before="0" w:after="0" w:line="240" w:lineRule="auto"/>
        <w:jc w:val="center"/>
        <w:rPr>
          <w:rFonts w:ascii="Montserrat" w:eastAsia="Montserrat" w:hAnsi="Montserrat" w:cs="Montserrat"/>
        </w:rPr>
      </w:pPr>
      <w:bookmarkStart w:id="1" w:name="_heading=h.c7h3r9du3zw9" w:colFirst="0" w:colLast="0"/>
      <w:bookmarkEnd w:id="1"/>
      <w:r>
        <w:rPr>
          <w:rFonts w:ascii="Montserrat" w:eastAsia="Montserrat" w:hAnsi="Montserrat" w:cs="Montserrat"/>
        </w:rPr>
        <w:t xml:space="preserve">ДО УЧАСТІ У ТЕНДЕРІ </w:t>
      </w:r>
    </w:p>
    <w:p w14:paraId="6D4BEC49" w14:textId="77777777" w:rsidR="00DF2463" w:rsidRDefault="00000000">
      <w:pPr>
        <w:pStyle w:val="1"/>
        <w:spacing w:before="0" w:after="0" w:line="240" w:lineRule="auto"/>
        <w:jc w:val="center"/>
      </w:pPr>
      <w:bookmarkStart w:id="2" w:name="_heading=h.riypt3gumwj8" w:colFirst="0" w:colLast="0"/>
      <w:bookmarkEnd w:id="2"/>
      <w:r>
        <w:rPr>
          <w:rFonts w:ascii="Montserrat" w:eastAsia="Montserrat" w:hAnsi="Montserrat" w:cs="Montserrat"/>
        </w:rPr>
        <w:t>№VD24UC 2025-07</w:t>
      </w:r>
    </w:p>
    <w:p w14:paraId="14B4AFF2" w14:textId="77777777" w:rsidR="00DF2463" w:rsidRDefault="00DF2463">
      <w:pPr>
        <w:spacing w:after="0" w:line="240" w:lineRule="auto"/>
        <w:rPr>
          <w:rFonts w:ascii="Times New Roman" w:eastAsia="Times New Roman" w:hAnsi="Times New Roman" w:cs="Times New Roman"/>
          <w:b/>
          <w:sz w:val="24"/>
          <w:szCs w:val="24"/>
        </w:rPr>
      </w:pPr>
    </w:p>
    <w:p w14:paraId="72CEA177" w14:textId="77777777" w:rsidR="00DF2463" w:rsidRDefault="00000000">
      <w:pPr>
        <w:pStyle w:val="2"/>
        <w:spacing w:after="0" w:line="240" w:lineRule="auto"/>
        <w:rPr>
          <w:rFonts w:ascii="Montserrat" w:eastAsia="Montserrat" w:hAnsi="Montserrat" w:cs="Montserrat"/>
        </w:rPr>
      </w:pPr>
      <w:bookmarkStart w:id="3" w:name="_heading=h.6seshax37rz" w:colFirst="0" w:colLast="0"/>
      <w:bookmarkEnd w:id="3"/>
      <w:r>
        <w:rPr>
          <w:rFonts w:ascii="Montserrat" w:eastAsia="Montserrat" w:hAnsi="Montserrat" w:cs="Montserrat"/>
        </w:rPr>
        <w:t>Розділ 1. Загальна інформація та відомості про компанію</w:t>
      </w:r>
    </w:p>
    <w:p w14:paraId="7C15482A" w14:textId="77777777" w:rsidR="00DF2463" w:rsidRDefault="00DF2463">
      <w:pPr>
        <w:spacing w:after="0" w:line="240" w:lineRule="auto"/>
        <w:jc w:val="center"/>
        <w:rPr>
          <w:rFonts w:ascii="Montserrat" w:eastAsia="Montserrat" w:hAnsi="Montserrat" w:cs="Montserrat"/>
          <w:b/>
          <w:sz w:val="24"/>
          <w:szCs w:val="24"/>
        </w:rPr>
      </w:pPr>
    </w:p>
    <w:tbl>
      <w:tblPr>
        <w:tblStyle w:val="ac"/>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59"/>
        <w:gridCol w:w="5686"/>
      </w:tblGrid>
      <w:tr w:rsidR="00DF2463" w14:paraId="28964DD3" w14:textId="77777777">
        <w:trPr>
          <w:trHeight w:val="374"/>
        </w:trPr>
        <w:tc>
          <w:tcPr>
            <w:tcW w:w="9345" w:type="dxa"/>
            <w:gridSpan w:val="2"/>
            <w:tcBorders>
              <w:top w:val="single" w:sz="4" w:space="0" w:color="000000"/>
              <w:left w:val="single" w:sz="4" w:space="0" w:color="000000"/>
              <w:bottom w:val="single" w:sz="4" w:space="0" w:color="000000"/>
              <w:right w:val="single" w:sz="4" w:space="0" w:color="000000"/>
            </w:tcBorders>
          </w:tcPr>
          <w:p w14:paraId="577E6FDD" w14:textId="77777777" w:rsidR="00DF2463" w:rsidRDefault="00000000">
            <w:pPr>
              <w:jc w:val="both"/>
              <w:rPr>
                <w:rFonts w:ascii="Montserrat" w:eastAsia="Montserrat" w:hAnsi="Montserrat" w:cs="Montserrat"/>
                <w:b/>
                <w:sz w:val="28"/>
                <w:szCs w:val="28"/>
              </w:rPr>
            </w:pPr>
            <w:r>
              <w:rPr>
                <w:rFonts w:ascii="Montserrat" w:eastAsia="Montserrat" w:hAnsi="Montserrat" w:cs="Montserrat"/>
                <w:b/>
                <w:sz w:val="28"/>
                <w:szCs w:val="28"/>
              </w:rPr>
              <w:t>ВІДОМОСТІ ПРО КОМПАНІЮ ТА ЗАГАЛЬНА ІНФОРМАЦІЯ</w:t>
            </w:r>
          </w:p>
        </w:tc>
      </w:tr>
      <w:tr w:rsidR="00DF2463" w14:paraId="6DE8FA86" w14:textId="77777777">
        <w:trPr>
          <w:trHeight w:val="374"/>
        </w:trPr>
        <w:tc>
          <w:tcPr>
            <w:tcW w:w="3659" w:type="dxa"/>
            <w:tcBorders>
              <w:top w:val="single" w:sz="4" w:space="0" w:color="000000"/>
              <w:left w:val="single" w:sz="4" w:space="0" w:color="000000"/>
              <w:bottom w:val="single" w:sz="4" w:space="0" w:color="000000"/>
              <w:right w:val="single" w:sz="4" w:space="0" w:color="000000"/>
            </w:tcBorders>
            <w:vAlign w:val="center"/>
          </w:tcPr>
          <w:p w14:paraId="293457A5" w14:textId="77777777" w:rsidR="00DF2463" w:rsidRDefault="00000000">
            <w:pPr>
              <w:jc w:val="both"/>
              <w:rPr>
                <w:rFonts w:ascii="Montserrat" w:eastAsia="Montserrat" w:hAnsi="Montserrat" w:cs="Montserrat"/>
                <w:b/>
                <w:sz w:val="24"/>
                <w:szCs w:val="24"/>
              </w:rPr>
            </w:pPr>
            <w:r>
              <w:rPr>
                <w:rFonts w:ascii="Montserrat" w:eastAsia="Montserrat" w:hAnsi="Montserrat" w:cs="Montserrat"/>
                <w:b/>
                <w:sz w:val="24"/>
                <w:szCs w:val="24"/>
              </w:rPr>
              <w:t>Назва компанії (ПІБ підприємця)</w:t>
            </w:r>
          </w:p>
        </w:tc>
        <w:tc>
          <w:tcPr>
            <w:tcW w:w="5686" w:type="dxa"/>
            <w:tcBorders>
              <w:top w:val="single" w:sz="4" w:space="0" w:color="000000"/>
              <w:left w:val="single" w:sz="4" w:space="0" w:color="000000"/>
              <w:bottom w:val="single" w:sz="4" w:space="0" w:color="000000"/>
              <w:right w:val="single" w:sz="4" w:space="0" w:color="000000"/>
            </w:tcBorders>
            <w:vAlign w:val="center"/>
          </w:tcPr>
          <w:p w14:paraId="58130D10" w14:textId="77777777" w:rsidR="00DF2463" w:rsidRDefault="00DF2463">
            <w:pPr>
              <w:jc w:val="both"/>
              <w:rPr>
                <w:rFonts w:ascii="Montserrat" w:eastAsia="Montserrat" w:hAnsi="Montserrat" w:cs="Montserrat"/>
                <w:sz w:val="24"/>
                <w:szCs w:val="24"/>
              </w:rPr>
            </w:pPr>
          </w:p>
        </w:tc>
      </w:tr>
      <w:tr w:rsidR="00DF2463" w14:paraId="3BEDF227" w14:textId="77777777">
        <w:tc>
          <w:tcPr>
            <w:tcW w:w="3659" w:type="dxa"/>
            <w:tcBorders>
              <w:top w:val="single" w:sz="4" w:space="0" w:color="000000"/>
              <w:left w:val="single" w:sz="4" w:space="0" w:color="000000"/>
              <w:bottom w:val="single" w:sz="4" w:space="0" w:color="000000"/>
              <w:right w:val="single" w:sz="4" w:space="0" w:color="000000"/>
            </w:tcBorders>
            <w:vAlign w:val="center"/>
          </w:tcPr>
          <w:p w14:paraId="1DDFCD1C" w14:textId="77777777" w:rsidR="00DF2463" w:rsidRDefault="00000000">
            <w:pPr>
              <w:rPr>
                <w:rFonts w:ascii="Montserrat" w:eastAsia="Montserrat" w:hAnsi="Montserrat" w:cs="Montserrat"/>
                <w:b/>
                <w:sz w:val="24"/>
                <w:szCs w:val="24"/>
              </w:rPr>
            </w:pPr>
            <w:r>
              <w:rPr>
                <w:rFonts w:ascii="Montserrat" w:eastAsia="Montserrat" w:hAnsi="Montserrat" w:cs="Montserrat"/>
                <w:b/>
                <w:sz w:val="24"/>
                <w:szCs w:val="24"/>
              </w:rPr>
              <w:t>Код ЄДРПОУ</w:t>
            </w:r>
          </w:p>
          <w:p w14:paraId="2DCC6A56" w14:textId="77777777" w:rsidR="00DF2463" w:rsidRDefault="00000000">
            <w:pPr>
              <w:rPr>
                <w:rFonts w:ascii="Montserrat" w:eastAsia="Montserrat" w:hAnsi="Montserrat" w:cs="Montserrat"/>
                <w:b/>
                <w:sz w:val="24"/>
                <w:szCs w:val="24"/>
              </w:rPr>
            </w:pPr>
            <w:r>
              <w:rPr>
                <w:rFonts w:ascii="Montserrat" w:eastAsia="Montserrat" w:hAnsi="Montserrat" w:cs="Montserrat"/>
                <w:b/>
                <w:sz w:val="24"/>
                <w:szCs w:val="24"/>
              </w:rPr>
              <w:t>(ідентифікаційний код)</w:t>
            </w:r>
          </w:p>
        </w:tc>
        <w:tc>
          <w:tcPr>
            <w:tcW w:w="5686" w:type="dxa"/>
            <w:tcBorders>
              <w:top w:val="single" w:sz="4" w:space="0" w:color="000000"/>
              <w:left w:val="single" w:sz="4" w:space="0" w:color="000000"/>
              <w:bottom w:val="single" w:sz="4" w:space="0" w:color="000000"/>
              <w:right w:val="single" w:sz="4" w:space="0" w:color="000000"/>
            </w:tcBorders>
            <w:vAlign w:val="center"/>
          </w:tcPr>
          <w:p w14:paraId="161843CE" w14:textId="77777777" w:rsidR="00DF2463" w:rsidRDefault="00DF2463">
            <w:pPr>
              <w:jc w:val="both"/>
              <w:rPr>
                <w:rFonts w:ascii="Montserrat" w:eastAsia="Montserrat" w:hAnsi="Montserrat" w:cs="Montserrat"/>
                <w:sz w:val="24"/>
                <w:szCs w:val="24"/>
              </w:rPr>
            </w:pPr>
          </w:p>
        </w:tc>
      </w:tr>
      <w:tr w:rsidR="00DF2463" w14:paraId="72364216" w14:textId="77777777">
        <w:tc>
          <w:tcPr>
            <w:tcW w:w="3659" w:type="dxa"/>
            <w:tcBorders>
              <w:top w:val="single" w:sz="4" w:space="0" w:color="000000"/>
              <w:left w:val="single" w:sz="4" w:space="0" w:color="000000"/>
              <w:bottom w:val="single" w:sz="4" w:space="0" w:color="000000"/>
              <w:right w:val="single" w:sz="4" w:space="0" w:color="000000"/>
            </w:tcBorders>
            <w:vAlign w:val="center"/>
          </w:tcPr>
          <w:p w14:paraId="326FA47A" w14:textId="77777777" w:rsidR="00DF2463" w:rsidRDefault="00000000">
            <w:pPr>
              <w:rPr>
                <w:rFonts w:ascii="Montserrat" w:eastAsia="Montserrat" w:hAnsi="Montserrat" w:cs="Montserrat"/>
                <w:b/>
                <w:sz w:val="24"/>
                <w:szCs w:val="24"/>
              </w:rPr>
            </w:pPr>
            <w:r>
              <w:rPr>
                <w:rFonts w:ascii="Montserrat" w:eastAsia="Montserrat" w:hAnsi="Montserrat" w:cs="Montserrat"/>
                <w:b/>
                <w:sz w:val="24"/>
                <w:szCs w:val="24"/>
              </w:rPr>
              <w:t>Юридична адреса</w:t>
            </w:r>
          </w:p>
        </w:tc>
        <w:tc>
          <w:tcPr>
            <w:tcW w:w="5686" w:type="dxa"/>
            <w:tcBorders>
              <w:top w:val="single" w:sz="4" w:space="0" w:color="000000"/>
              <w:left w:val="single" w:sz="4" w:space="0" w:color="000000"/>
              <w:bottom w:val="single" w:sz="4" w:space="0" w:color="000000"/>
              <w:right w:val="single" w:sz="4" w:space="0" w:color="000000"/>
            </w:tcBorders>
            <w:vAlign w:val="center"/>
          </w:tcPr>
          <w:p w14:paraId="00059BCA" w14:textId="77777777" w:rsidR="00DF2463" w:rsidRDefault="00DF2463">
            <w:pPr>
              <w:jc w:val="both"/>
              <w:rPr>
                <w:rFonts w:ascii="Montserrat" w:eastAsia="Montserrat" w:hAnsi="Montserrat" w:cs="Montserrat"/>
                <w:sz w:val="24"/>
                <w:szCs w:val="24"/>
              </w:rPr>
            </w:pPr>
          </w:p>
        </w:tc>
      </w:tr>
      <w:tr w:rsidR="00DF2463" w14:paraId="07D42B5D" w14:textId="77777777">
        <w:tc>
          <w:tcPr>
            <w:tcW w:w="3659" w:type="dxa"/>
            <w:tcBorders>
              <w:top w:val="single" w:sz="4" w:space="0" w:color="000000"/>
              <w:left w:val="single" w:sz="4" w:space="0" w:color="000000"/>
              <w:bottom w:val="single" w:sz="4" w:space="0" w:color="000000"/>
              <w:right w:val="single" w:sz="4" w:space="0" w:color="000000"/>
            </w:tcBorders>
            <w:vAlign w:val="center"/>
          </w:tcPr>
          <w:p w14:paraId="26923E8E" w14:textId="77777777" w:rsidR="00DF2463" w:rsidRDefault="00000000">
            <w:pPr>
              <w:rPr>
                <w:rFonts w:ascii="Montserrat" w:eastAsia="Montserrat" w:hAnsi="Montserrat" w:cs="Montserrat"/>
                <w:b/>
                <w:sz w:val="24"/>
                <w:szCs w:val="24"/>
              </w:rPr>
            </w:pPr>
            <w:r>
              <w:rPr>
                <w:rFonts w:ascii="Montserrat" w:eastAsia="Montserrat" w:hAnsi="Montserrat" w:cs="Montserrat"/>
                <w:b/>
                <w:sz w:val="24"/>
                <w:szCs w:val="24"/>
              </w:rPr>
              <w:t>Фактична адреса</w:t>
            </w:r>
          </w:p>
        </w:tc>
        <w:tc>
          <w:tcPr>
            <w:tcW w:w="5686" w:type="dxa"/>
            <w:tcBorders>
              <w:top w:val="single" w:sz="4" w:space="0" w:color="000000"/>
              <w:left w:val="single" w:sz="4" w:space="0" w:color="000000"/>
              <w:bottom w:val="single" w:sz="4" w:space="0" w:color="000000"/>
              <w:right w:val="single" w:sz="4" w:space="0" w:color="000000"/>
            </w:tcBorders>
            <w:vAlign w:val="center"/>
          </w:tcPr>
          <w:p w14:paraId="537698E3" w14:textId="77777777" w:rsidR="00DF2463" w:rsidRDefault="00DF2463">
            <w:pPr>
              <w:jc w:val="both"/>
              <w:rPr>
                <w:rFonts w:ascii="Montserrat" w:eastAsia="Montserrat" w:hAnsi="Montserrat" w:cs="Montserrat"/>
                <w:sz w:val="24"/>
                <w:szCs w:val="24"/>
              </w:rPr>
            </w:pPr>
          </w:p>
        </w:tc>
      </w:tr>
      <w:tr w:rsidR="00DF2463" w14:paraId="57CCA440" w14:textId="77777777">
        <w:tc>
          <w:tcPr>
            <w:tcW w:w="3659" w:type="dxa"/>
            <w:tcBorders>
              <w:top w:val="single" w:sz="4" w:space="0" w:color="000000"/>
              <w:left w:val="single" w:sz="4" w:space="0" w:color="000000"/>
              <w:bottom w:val="single" w:sz="4" w:space="0" w:color="000000"/>
              <w:right w:val="single" w:sz="4" w:space="0" w:color="000000"/>
            </w:tcBorders>
            <w:vAlign w:val="center"/>
          </w:tcPr>
          <w:p w14:paraId="71903BAA" w14:textId="77777777" w:rsidR="00DF2463" w:rsidRDefault="00000000">
            <w:pPr>
              <w:rPr>
                <w:rFonts w:ascii="Montserrat" w:eastAsia="Montserrat" w:hAnsi="Montserrat" w:cs="Montserrat"/>
                <w:b/>
                <w:sz w:val="24"/>
                <w:szCs w:val="24"/>
              </w:rPr>
            </w:pPr>
            <w:r>
              <w:rPr>
                <w:rFonts w:ascii="Montserrat" w:eastAsia="Montserrat" w:hAnsi="Montserrat" w:cs="Montserrat"/>
                <w:b/>
                <w:sz w:val="24"/>
                <w:szCs w:val="24"/>
              </w:rPr>
              <w:t>Телефон</w:t>
            </w:r>
          </w:p>
        </w:tc>
        <w:tc>
          <w:tcPr>
            <w:tcW w:w="5686" w:type="dxa"/>
            <w:tcBorders>
              <w:top w:val="single" w:sz="4" w:space="0" w:color="000000"/>
              <w:left w:val="single" w:sz="4" w:space="0" w:color="000000"/>
              <w:bottom w:val="single" w:sz="4" w:space="0" w:color="000000"/>
              <w:right w:val="single" w:sz="4" w:space="0" w:color="000000"/>
            </w:tcBorders>
            <w:vAlign w:val="center"/>
          </w:tcPr>
          <w:p w14:paraId="454DE164" w14:textId="77777777" w:rsidR="00DF2463" w:rsidRDefault="00DF2463">
            <w:pPr>
              <w:jc w:val="both"/>
              <w:rPr>
                <w:rFonts w:ascii="Montserrat" w:eastAsia="Montserrat" w:hAnsi="Montserrat" w:cs="Montserrat"/>
                <w:sz w:val="24"/>
                <w:szCs w:val="24"/>
              </w:rPr>
            </w:pPr>
          </w:p>
        </w:tc>
      </w:tr>
      <w:tr w:rsidR="00DF2463" w14:paraId="208E21AC" w14:textId="77777777">
        <w:tc>
          <w:tcPr>
            <w:tcW w:w="3659" w:type="dxa"/>
            <w:tcBorders>
              <w:top w:val="single" w:sz="4" w:space="0" w:color="000000"/>
              <w:left w:val="single" w:sz="4" w:space="0" w:color="000000"/>
              <w:bottom w:val="single" w:sz="4" w:space="0" w:color="000000"/>
              <w:right w:val="single" w:sz="4" w:space="0" w:color="000000"/>
            </w:tcBorders>
            <w:vAlign w:val="center"/>
          </w:tcPr>
          <w:p w14:paraId="60C60CCE" w14:textId="77777777" w:rsidR="00DF2463" w:rsidRDefault="00000000">
            <w:pPr>
              <w:rPr>
                <w:rFonts w:ascii="Montserrat" w:eastAsia="Montserrat" w:hAnsi="Montserrat" w:cs="Montserrat"/>
                <w:b/>
                <w:sz w:val="24"/>
                <w:szCs w:val="24"/>
              </w:rPr>
            </w:pPr>
            <w:r>
              <w:rPr>
                <w:rFonts w:ascii="Montserrat" w:eastAsia="Montserrat" w:hAnsi="Montserrat" w:cs="Montserrat"/>
                <w:b/>
                <w:sz w:val="24"/>
                <w:szCs w:val="24"/>
              </w:rPr>
              <w:t>Електронна пошта</w:t>
            </w:r>
          </w:p>
        </w:tc>
        <w:tc>
          <w:tcPr>
            <w:tcW w:w="5686" w:type="dxa"/>
            <w:tcBorders>
              <w:top w:val="single" w:sz="4" w:space="0" w:color="000000"/>
              <w:left w:val="single" w:sz="4" w:space="0" w:color="000000"/>
              <w:bottom w:val="single" w:sz="4" w:space="0" w:color="000000"/>
              <w:right w:val="single" w:sz="4" w:space="0" w:color="000000"/>
            </w:tcBorders>
            <w:vAlign w:val="center"/>
          </w:tcPr>
          <w:p w14:paraId="28E627B5" w14:textId="77777777" w:rsidR="00DF2463" w:rsidRDefault="00DF2463">
            <w:pPr>
              <w:jc w:val="both"/>
              <w:rPr>
                <w:rFonts w:ascii="Montserrat" w:eastAsia="Montserrat" w:hAnsi="Montserrat" w:cs="Montserrat"/>
                <w:sz w:val="24"/>
                <w:szCs w:val="24"/>
              </w:rPr>
            </w:pPr>
          </w:p>
        </w:tc>
      </w:tr>
      <w:tr w:rsidR="00DF2463" w14:paraId="538F445F" w14:textId="77777777">
        <w:trPr>
          <w:trHeight w:val="300"/>
        </w:trPr>
        <w:tc>
          <w:tcPr>
            <w:tcW w:w="3659" w:type="dxa"/>
            <w:vMerge w:val="restart"/>
            <w:tcBorders>
              <w:top w:val="single" w:sz="4" w:space="0" w:color="000000"/>
              <w:left w:val="single" w:sz="4" w:space="0" w:color="000000"/>
              <w:bottom w:val="single" w:sz="4" w:space="0" w:color="000000"/>
              <w:right w:val="single" w:sz="4" w:space="0" w:color="000000"/>
            </w:tcBorders>
            <w:vAlign w:val="center"/>
          </w:tcPr>
          <w:p w14:paraId="07AE91F0" w14:textId="77777777" w:rsidR="00DF2463" w:rsidRDefault="00000000">
            <w:pPr>
              <w:rPr>
                <w:rFonts w:ascii="Montserrat" w:eastAsia="Montserrat" w:hAnsi="Montserrat" w:cs="Montserrat"/>
                <w:b/>
                <w:sz w:val="24"/>
                <w:szCs w:val="24"/>
              </w:rPr>
            </w:pPr>
            <w:r>
              <w:rPr>
                <w:rFonts w:ascii="Montserrat" w:eastAsia="Montserrat" w:hAnsi="Montserrat" w:cs="Montserrat"/>
                <w:b/>
                <w:sz w:val="24"/>
                <w:szCs w:val="24"/>
              </w:rPr>
              <w:t>Контактна особа (ПІБ і посада)</w:t>
            </w:r>
          </w:p>
          <w:p w14:paraId="4F215E7B" w14:textId="77777777" w:rsidR="00DF2463" w:rsidRDefault="00000000">
            <w:pPr>
              <w:rPr>
                <w:rFonts w:ascii="Montserrat" w:eastAsia="Montserrat" w:hAnsi="Montserrat" w:cs="Montserrat"/>
                <w:b/>
                <w:sz w:val="24"/>
                <w:szCs w:val="24"/>
              </w:rPr>
            </w:pPr>
            <w:r>
              <w:rPr>
                <w:rFonts w:ascii="Montserrat" w:eastAsia="Montserrat" w:hAnsi="Montserrat" w:cs="Montserrat"/>
                <w:b/>
                <w:sz w:val="24"/>
                <w:szCs w:val="24"/>
              </w:rPr>
              <w:t>Телефон</w:t>
            </w:r>
          </w:p>
          <w:p w14:paraId="4E327AA9" w14:textId="77777777" w:rsidR="00DF2463" w:rsidRDefault="00000000">
            <w:pPr>
              <w:rPr>
                <w:rFonts w:ascii="Montserrat" w:eastAsia="Montserrat" w:hAnsi="Montserrat" w:cs="Montserrat"/>
                <w:b/>
                <w:sz w:val="24"/>
                <w:szCs w:val="24"/>
              </w:rPr>
            </w:pPr>
            <w:r>
              <w:rPr>
                <w:rFonts w:ascii="Montserrat" w:eastAsia="Montserrat" w:hAnsi="Montserrat" w:cs="Montserrat"/>
                <w:b/>
                <w:sz w:val="24"/>
                <w:szCs w:val="24"/>
              </w:rPr>
              <w:t>Електронна пошта</w:t>
            </w:r>
          </w:p>
        </w:tc>
        <w:tc>
          <w:tcPr>
            <w:tcW w:w="5686" w:type="dxa"/>
            <w:tcBorders>
              <w:top w:val="single" w:sz="4" w:space="0" w:color="000000"/>
              <w:left w:val="single" w:sz="4" w:space="0" w:color="000000"/>
              <w:bottom w:val="single" w:sz="4" w:space="0" w:color="000000"/>
              <w:right w:val="single" w:sz="4" w:space="0" w:color="000000"/>
            </w:tcBorders>
            <w:vAlign w:val="center"/>
          </w:tcPr>
          <w:p w14:paraId="01988768" w14:textId="77777777" w:rsidR="00DF2463" w:rsidRDefault="00DF2463">
            <w:pPr>
              <w:jc w:val="both"/>
              <w:rPr>
                <w:rFonts w:ascii="Montserrat" w:eastAsia="Montserrat" w:hAnsi="Montserrat" w:cs="Montserrat"/>
                <w:sz w:val="24"/>
                <w:szCs w:val="24"/>
              </w:rPr>
            </w:pPr>
          </w:p>
        </w:tc>
      </w:tr>
      <w:tr w:rsidR="00DF2463" w14:paraId="42B8D21E" w14:textId="77777777">
        <w:trPr>
          <w:trHeight w:val="255"/>
        </w:trPr>
        <w:tc>
          <w:tcPr>
            <w:tcW w:w="3659" w:type="dxa"/>
            <w:vMerge/>
            <w:tcBorders>
              <w:top w:val="single" w:sz="4" w:space="0" w:color="000000"/>
              <w:left w:val="single" w:sz="4" w:space="0" w:color="000000"/>
              <w:bottom w:val="single" w:sz="4" w:space="0" w:color="000000"/>
              <w:right w:val="single" w:sz="4" w:space="0" w:color="000000"/>
            </w:tcBorders>
            <w:vAlign w:val="center"/>
          </w:tcPr>
          <w:p w14:paraId="3A3ED511" w14:textId="77777777" w:rsidR="00DF2463" w:rsidRDefault="00DF2463">
            <w:pPr>
              <w:widowControl w:val="0"/>
              <w:pBdr>
                <w:top w:val="nil"/>
                <w:left w:val="nil"/>
                <w:bottom w:val="nil"/>
                <w:right w:val="nil"/>
                <w:between w:val="nil"/>
              </w:pBdr>
              <w:spacing w:line="276" w:lineRule="auto"/>
              <w:rPr>
                <w:rFonts w:ascii="Montserrat" w:eastAsia="Montserrat" w:hAnsi="Montserrat" w:cs="Montserrat"/>
                <w:sz w:val="24"/>
                <w:szCs w:val="24"/>
              </w:rPr>
            </w:pPr>
          </w:p>
        </w:tc>
        <w:tc>
          <w:tcPr>
            <w:tcW w:w="5686" w:type="dxa"/>
            <w:tcBorders>
              <w:top w:val="single" w:sz="4" w:space="0" w:color="000000"/>
              <w:left w:val="single" w:sz="4" w:space="0" w:color="000000"/>
              <w:bottom w:val="single" w:sz="4" w:space="0" w:color="000000"/>
              <w:right w:val="single" w:sz="4" w:space="0" w:color="000000"/>
            </w:tcBorders>
            <w:vAlign w:val="center"/>
          </w:tcPr>
          <w:p w14:paraId="1780C957" w14:textId="77777777" w:rsidR="00DF2463" w:rsidRDefault="00DF2463">
            <w:pPr>
              <w:jc w:val="both"/>
              <w:rPr>
                <w:rFonts w:ascii="Montserrat" w:eastAsia="Montserrat" w:hAnsi="Montserrat" w:cs="Montserrat"/>
                <w:sz w:val="24"/>
                <w:szCs w:val="24"/>
              </w:rPr>
            </w:pPr>
          </w:p>
        </w:tc>
      </w:tr>
      <w:tr w:rsidR="00DF2463" w14:paraId="30837967" w14:textId="77777777">
        <w:trPr>
          <w:trHeight w:val="255"/>
        </w:trPr>
        <w:tc>
          <w:tcPr>
            <w:tcW w:w="3659" w:type="dxa"/>
            <w:vMerge/>
            <w:tcBorders>
              <w:top w:val="single" w:sz="4" w:space="0" w:color="000000"/>
              <w:left w:val="single" w:sz="4" w:space="0" w:color="000000"/>
              <w:bottom w:val="single" w:sz="4" w:space="0" w:color="000000"/>
              <w:right w:val="single" w:sz="4" w:space="0" w:color="000000"/>
            </w:tcBorders>
            <w:vAlign w:val="center"/>
          </w:tcPr>
          <w:p w14:paraId="476195A0" w14:textId="77777777" w:rsidR="00DF2463" w:rsidRDefault="00DF2463">
            <w:pPr>
              <w:widowControl w:val="0"/>
              <w:pBdr>
                <w:top w:val="nil"/>
                <w:left w:val="nil"/>
                <w:bottom w:val="nil"/>
                <w:right w:val="nil"/>
                <w:between w:val="nil"/>
              </w:pBdr>
              <w:spacing w:line="276" w:lineRule="auto"/>
              <w:rPr>
                <w:rFonts w:ascii="Montserrat" w:eastAsia="Montserrat" w:hAnsi="Montserrat" w:cs="Montserrat"/>
                <w:sz w:val="24"/>
                <w:szCs w:val="24"/>
              </w:rPr>
            </w:pPr>
          </w:p>
        </w:tc>
        <w:tc>
          <w:tcPr>
            <w:tcW w:w="5686" w:type="dxa"/>
            <w:tcBorders>
              <w:top w:val="single" w:sz="4" w:space="0" w:color="000000"/>
              <w:left w:val="single" w:sz="4" w:space="0" w:color="000000"/>
              <w:bottom w:val="single" w:sz="4" w:space="0" w:color="000000"/>
              <w:right w:val="single" w:sz="4" w:space="0" w:color="000000"/>
            </w:tcBorders>
            <w:vAlign w:val="center"/>
          </w:tcPr>
          <w:p w14:paraId="05B5F4F8" w14:textId="77777777" w:rsidR="00DF2463" w:rsidRDefault="00DF2463">
            <w:pPr>
              <w:jc w:val="both"/>
              <w:rPr>
                <w:rFonts w:ascii="Montserrat" w:eastAsia="Montserrat" w:hAnsi="Montserrat" w:cs="Montserrat"/>
                <w:sz w:val="24"/>
                <w:szCs w:val="24"/>
              </w:rPr>
            </w:pPr>
          </w:p>
        </w:tc>
      </w:tr>
      <w:tr w:rsidR="00DF2463" w14:paraId="29F3A45E" w14:textId="77777777">
        <w:tc>
          <w:tcPr>
            <w:tcW w:w="3659" w:type="dxa"/>
            <w:tcBorders>
              <w:top w:val="single" w:sz="4" w:space="0" w:color="000000"/>
              <w:left w:val="single" w:sz="4" w:space="0" w:color="000000"/>
              <w:bottom w:val="single" w:sz="4" w:space="0" w:color="000000"/>
              <w:right w:val="single" w:sz="4" w:space="0" w:color="000000"/>
            </w:tcBorders>
            <w:vAlign w:val="center"/>
          </w:tcPr>
          <w:p w14:paraId="3ED53DCF" w14:textId="77777777" w:rsidR="00DF2463" w:rsidRDefault="00000000">
            <w:pPr>
              <w:rPr>
                <w:rFonts w:ascii="Montserrat" w:eastAsia="Montserrat" w:hAnsi="Montserrat" w:cs="Montserrat"/>
                <w:b/>
                <w:sz w:val="24"/>
                <w:szCs w:val="24"/>
              </w:rPr>
            </w:pPr>
            <w:r>
              <w:rPr>
                <w:rFonts w:ascii="Montserrat" w:eastAsia="Montserrat" w:hAnsi="Montserrat" w:cs="Montserrat"/>
                <w:b/>
                <w:sz w:val="24"/>
                <w:szCs w:val="24"/>
              </w:rPr>
              <w:t>Організаційно-правова форма</w:t>
            </w:r>
          </w:p>
          <w:p w14:paraId="15B0FC6D" w14:textId="77777777" w:rsidR="00DF2463" w:rsidRDefault="00000000">
            <w:pPr>
              <w:rPr>
                <w:rFonts w:ascii="Montserrat" w:eastAsia="Montserrat" w:hAnsi="Montserrat" w:cs="Montserrat"/>
                <w:b/>
                <w:sz w:val="24"/>
                <w:szCs w:val="24"/>
              </w:rPr>
            </w:pPr>
            <w:r>
              <w:rPr>
                <w:rFonts w:ascii="Montserrat" w:eastAsia="Montserrat" w:hAnsi="Montserrat" w:cs="Montserrat"/>
                <w:b/>
                <w:sz w:val="24"/>
                <w:szCs w:val="24"/>
              </w:rPr>
              <w:t xml:space="preserve">господарювання </w:t>
            </w:r>
          </w:p>
          <w:p w14:paraId="41D0AD5A" w14:textId="77777777" w:rsidR="00DF2463" w:rsidRDefault="00000000">
            <w:pPr>
              <w:rPr>
                <w:rFonts w:ascii="Montserrat" w:eastAsia="Montserrat" w:hAnsi="Montserrat" w:cs="Montserrat"/>
                <w:b/>
                <w:sz w:val="24"/>
                <w:szCs w:val="24"/>
              </w:rPr>
            </w:pPr>
            <w:r>
              <w:rPr>
                <w:rFonts w:ascii="Montserrat" w:eastAsia="Montserrat" w:hAnsi="Montserrat" w:cs="Montserrat"/>
                <w:b/>
                <w:sz w:val="24"/>
                <w:szCs w:val="24"/>
              </w:rPr>
              <w:t>(ФОП, ПП, ТОВ тощо)</w:t>
            </w:r>
          </w:p>
        </w:tc>
        <w:tc>
          <w:tcPr>
            <w:tcW w:w="5686" w:type="dxa"/>
            <w:tcBorders>
              <w:top w:val="single" w:sz="4" w:space="0" w:color="000000"/>
              <w:left w:val="single" w:sz="4" w:space="0" w:color="000000"/>
              <w:bottom w:val="single" w:sz="4" w:space="0" w:color="000000"/>
              <w:right w:val="single" w:sz="4" w:space="0" w:color="000000"/>
            </w:tcBorders>
            <w:vAlign w:val="center"/>
          </w:tcPr>
          <w:p w14:paraId="7D9721AB" w14:textId="77777777" w:rsidR="00DF2463" w:rsidRDefault="00DF2463">
            <w:pPr>
              <w:jc w:val="both"/>
              <w:rPr>
                <w:rFonts w:ascii="Montserrat" w:eastAsia="Montserrat" w:hAnsi="Montserrat" w:cs="Montserrat"/>
                <w:sz w:val="24"/>
                <w:szCs w:val="24"/>
              </w:rPr>
            </w:pPr>
          </w:p>
        </w:tc>
      </w:tr>
    </w:tbl>
    <w:p w14:paraId="02F57EBF" w14:textId="77777777" w:rsidR="00DF2463" w:rsidRDefault="00DF2463">
      <w:pPr>
        <w:spacing w:after="0" w:line="240" w:lineRule="auto"/>
        <w:rPr>
          <w:rFonts w:ascii="Montserrat" w:eastAsia="Montserrat" w:hAnsi="Montserrat" w:cs="Montserrat"/>
          <w:sz w:val="24"/>
          <w:szCs w:val="24"/>
        </w:rPr>
      </w:pPr>
    </w:p>
    <w:p w14:paraId="1F0C1BA3" w14:textId="77777777" w:rsidR="00DF2463" w:rsidRDefault="00000000">
      <w:pPr>
        <w:pStyle w:val="2"/>
        <w:spacing w:after="0" w:line="240" w:lineRule="auto"/>
        <w:rPr>
          <w:rFonts w:ascii="Montserrat" w:eastAsia="Montserrat" w:hAnsi="Montserrat" w:cs="Montserrat"/>
        </w:rPr>
      </w:pPr>
      <w:bookmarkStart w:id="4" w:name="_heading=h.imqae9rmjdel" w:colFirst="0" w:colLast="0"/>
      <w:bookmarkEnd w:id="4"/>
      <w:r>
        <w:rPr>
          <w:rFonts w:ascii="Montserrat" w:eastAsia="Montserrat" w:hAnsi="Montserrat" w:cs="Montserrat"/>
        </w:rPr>
        <w:t>Розділ 2. Банківська інформація</w:t>
      </w:r>
    </w:p>
    <w:p w14:paraId="2E8D032D" w14:textId="77777777" w:rsidR="00DF2463" w:rsidRDefault="00DF2463">
      <w:pPr>
        <w:spacing w:after="0" w:line="240" w:lineRule="auto"/>
        <w:rPr>
          <w:rFonts w:ascii="Montserrat" w:eastAsia="Montserrat" w:hAnsi="Montserrat" w:cs="Montserrat"/>
          <w:sz w:val="24"/>
          <w:szCs w:val="24"/>
        </w:rPr>
      </w:pPr>
    </w:p>
    <w:tbl>
      <w:tblPr>
        <w:tblStyle w:val="ad"/>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79"/>
        <w:gridCol w:w="5966"/>
      </w:tblGrid>
      <w:tr w:rsidR="00DF2463" w14:paraId="3C776FB7" w14:textId="77777777">
        <w:trPr>
          <w:trHeight w:val="374"/>
        </w:trPr>
        <w:tc>
          <w:tcPr>
            <w:tcW w:w="9345" w:type="dxa"/>
            <w:gridSpan w:val="2"/>
            <w:tcBorders>
              <w:top w:val="single" w:sz="4" w:space="0" w:color="000000"/>
              <w:left w:val="single" w:sz="4" w:space="0" w:color="000000"/>
              <w:bottom w:val="single" w:sz="4" w:space="0" w:color="000000"/>
              <w:right w:val="single" w:sz="4" w:space="0" w:color="000000"/>
            </w:tcBorders>
          </w:tcPr>
          <w:p w14:paraId="72BFA059" w14:textId="77777777" w:rsidR="00DF2463" w:rsidRDefault="00000000">
            <w:pPr>
              <w:jc w:val="both"/>
              <w:rPr>
                <w:rFonts w:ascii="Montserrat" w:eastAsia="Montserrat" w:hAnsi="Montserrat" w:cs="Montserrat"/>
                <w:b/>
                <w:sz w:val="28"/>
                <w:szCs w:val="28"/>
              </w:rPr>
            </w:pPr>
            <w:r>
              <w:rPr>
                <w:rFonts w:ascii="Montserrat" w:eastAsia="Montserrat" w:hAnsi="Montserrat" w:cs="Montserrat"/>
                <w:b/>
                <w:sz w:val="28"/>
                <w:szCs w:val="28"/>
              </w:rPr>
              <w:t>БАНКІВСЬКА ІНФОРМАЦІЯ</w:t>
            </w:r>
          </w:p>
        </w:tc>
      </w:tr>
      <w:tr w:rsidR="00DF2463" w14:paraId="4BE811D3" w14:textId="77777777">
        <w:trPr>
          <w:trHeight w:val="374"/>
        </w:trPr>
        <w:tc>
          <w:tcPr>
            <w:tcW w:w="3379" w:type="dxa"/>
            <w:tcBorders>
              <w:top w:val="single" w:sz="4" w:space="0" w:color="000000"/>
              <w:left w:val="single" w:sz="4" w:space="0" w:color="000000"/>
              <w:bottom w:val="single" w:sz="4" w:space="0" w:color="000000"/>
              <w:right w:val="single" w:sz="4" w:space="0" w:color="000000"/>
            </w:tcBorders>
            <w:vAlign w:val="center"/>
          </w:tcPr>
          <w:p w14:paraId="4D05A336" w14:textId="77777777" w:rsidR="00DF2463" w:rsidRDefault="00000000">
            <w:pPr>
              <w:jc w:val="both"/>
              <w:rPr>
                <w:rFonts w:ascii="Montserrat" w:eastAsia="Montserrat" w:hAnsi="Montserrat" w:cs="Montserrat"/>
                <w:b/>
                <w:sz w:val="24"/>
                <w:szCs w:val="24"/>
              </w:rPr>
            </w:pPr>
            <w:r>
              <w:rPr>
                <w:rFonts w:ascii="Montserrat" w:eastAsia="Montserrat" w:hAnsi="Montserrat" w:cs="Montserrat"/>
                <w:b/>
                <w:sz w:val="24"/>
                <w:szCs w:val="24"/>
              </w:rPr>
              <w:t>Назва банку</w:t>
            </w:r>
          </w:p>
        </w:tc>
        <w:tc>
          <w:tcPr>
            <w:tcW w:w="5966" w:type="dxa"/>
            <w:tcBorders>
              <w:top w:val="single" w:sz="4" w:space="0" w:color="000000"/>
              <w:left w:val="single" w:sz="4" w:space="0" w:color="000000"/>
              <w:bottom w:val="single" w:sz="4" w:space="0" w:color="000000"/>
              <w:right w:val="single" w:sz="4" w:space="0" w:color="000000"/>
            </w:tcBorders>
            <w:vAlign w:val="center"/>
          </w:tcPr>
          <w:p w14:paraId="6C531F63" w14:textId="77777777" w:rsidR="00DF2463" w:rsidRDefault="00DF2463">
            <w:pPr>
              <w:jc w:val="both"/>
              <w:rPr>
                <w:rFonts w:ascii="Montserrat" w:eastAsia="Montserrat" w:hAnsi="Montserrat" w:cs="Montserrat"/>
                <w:sz w:val="24"/>
                <w:szCs w:val="24"/>
              </w:rPr>
            </w:pPr>
          </w:p>
        </w:tc>
      </w:tr>
      <w:tr w:rsidR="00DF2463" w14:paraId="12E00776" w14:textId="77777777">
        <w:tc>
          <w:tcPr>
            <w:tcW w:w="3379" w:type="dxa"/>
            <w:tcBorders>
              <w:top w:val="single" w:sz="4" w:space="0" w:color="000000"/>
              <w:left w:val="single" w:sz="4" w:space="0" w:color="000000"/>
              <w:bottom w:val="single" w:sz="4" w:space="0" w:color="000000"/>
              <w:right w:val="single" w:sz="4" w:space="0" w:color="000000"/>
            </w:tcBorders>
            <w:vAlign w:val="center"/>
          </w:tcPr>
          <w:p w14:paraId="2100A50B" w14:textId="77777777" w:rsidR="00DF2463" w:rsidRDefault="00000000">
            <w:pPr>
              <w:rPr>
                <w:rFonts w:ascii="Montserrat" w:eastAsia="Montserrat" w:hAnsi="Montserrat" w:cs="Montserrat"/>
                <w:b/>
                <w:sz w:val="24"/>
                <w:szCs w:val="24"/>
              </w:rPr>
            </w:pPr>
            <w:r>
              <w:rPr>
                <w:rFonts w:ascii="Montserrat" w:eastAsia="Montserrat" w:hAnsi="Montserrat" w:cs="Montserrat"/>
                <w:b/>
                <w:sz w:val="24"/>
                <w:szCs w:val="24"/>
              </w:rPr>
              <w:t>МФО</w:t>
            </w:r>
          </w:p>
        </w:tc>
        <w:tc>
          <w:tcPr>
            <w:tcW w:w="5966" w:type="dxa"/>
            <w:tcBorders>
              <w:top w:val="single" w:sz="4" w:space="0" w:color="000000"/>
              <w:left w:val="single" w:sz="4" w:space="0" w:color="000000"/>
              <w:bottom w:val="single" w:sz="4" w:space="0" w:color="000000"/>
              <w:right w:val="single" w:sz="4" w:space="0" w:color="000000"/>
            </w:tcBorders>
            <w:vAlign w:val="center"/>
          </w:tcPr>
          <w:p w14:paraId="30C86539" w14:textId="77777777" w:rsidR="00DF2463" w:rsidRDefault="00DF2463">
            <w:pPr>
              <w:jc w:val="both"/>
              <w:rPr>
                <w:rFonts w:ascii="Montserrat" w:eastAsia="Montserrat" w:hAnsi="Montserrat" w:cs="Montserrat"/>
                <w:sz w:val="24"/>
                <w:szCs w:val="24"/>
              </w:rPr>
            </w:pPr>
          </w:p>
        </w:tc>
      </w:tr>
      <w:tr w:rsidR="00DF2463" w14:paraId="2BBC2137" w14:textId="77777777">
        <w:tc>
          <w:tcPr>
            <w:tcW w:w="3379" w:type="dxa"/>
            <w:tcBorders>
              <w:top w:val="single" w:sz="4" w:space="0" w:color="000000"/>
              <w:left w:val="single" w:sz="4" w:space="0" w:color="000000"/>
              <w:bottom w:val="single" w:sz="4" w:space="0" w:color="000000"/>
              <w:right w:val="single" w:sz="4" w:space="0" w:color="000000"/>
            </w:tcBorders>
            <w:vAlign w:val="center"/>
          </w:tcPr>
          <w:p w14:paraId="378B05D8" w14:textId="77777777" w:rsidR="00DF2463" w:rsidRDefault="00000000">
            <w:pPr>
              <w:rPr>
                <w:rFonts w:ascii="Montserrat" w:eastAsia="Montserrat" w:hAnsi="Montserrat" w:cs="Montserrat"/>
                <w:b/>
                <w:sz w:val="24"/>
                <w:szCs w:val="24"/>
              </w:rPr>
            </w:pPr>
            <w:r>
              <w:rPr>
                <w:rFonts w:ascii="Montserrat" w:eastAsia="Montserrat" w:hAnsi="Montserrat" w:cs="Montserrat"/>
                <w:b/>
                <w:sz w:val="24"/>
                <w:szCs w:val="24"/>
              </w:rPr>
              <w:t>Розрахунковий рахунок</w:t>
            </w:r>
          </w:p>
        </w:tc>
        <w:tc>
          <w:tcPr>
            <w:tcW w:w="5966" w:type="dxa"/>
            <w:tcBorders>
              <w:top w:val="single" w:sz="4" w:space="0" w:color="000000"/>
              <w:left w:val="single" w:sz="4" w:space="0" w:color="000000"/>
              <w:bottom w:val="single" w:sz="4" w:space="0" w:color="000000"/>
              <w:right w:val="single" w:sz="4" w:space="0" w:color="000000"/>
            </w:tcBorders>
            <w:vAlign w:val="center"/>
          </w:tcPr>
          <w:p w14:paraId="6B6C1059" w14:textId="77777777" w:rsidR="00DF2463" w:rsidRDefault="00DF2463">
            <w:pPr>
              <w:jc w:val="both"/>
              <w:rPr>
                <w:rFonts w:ascii="Montserrat" w:eastAsia="Montserrat" w:hAnsi="Montserrat" w:cs="Montserrat"/>
                <w:sz w:val="24"/>
                <w:szCs w:val="24"/>
              </w:rPr>
            </w:pPr>
          </w:p>
        </w:tc>
      </w:tr>
    </w:tbl>
    <w:p w14:paraId="6B53109F" w14:textId="77777777" w:rsidR="00DF2463" w:rsidRDefault="00DF2463">
      <w:pPr>
        <w:spacing w:after="0" w:line="240" w:lineRule="auto"/>
        <w:rPr>
          <w:rFonts w:ascii="Montserrat" w:eastAsia="Montserrat" w:hAnsi="Montserrat" w:cs="Montserrat"/>
          <w:sz w:val="24"/>
          <w:szCs w:val="24"/>
        </w:rPr>
      </w:pPr>
    </w:p>
    <w:p w14:paraId="05798A54" w14:textId="65AB2B48" w:rsidR="00DF2463" w:rsidRDefault="00000000">
      <w:pPr>
        <w:pStyle w:val="2"/>
        <w:jc w:val="both"/>
      </w:pPr>
      <w:bookmarkStart w:id="5" w:name="_heading=h.8a5jrcdf3ngs" w:colFirst="0" w:colLast="0"/>
      <w:bookmarkStart w:id="6" w:name="_heading=h.j9fpqj9z44jn" w:colFirst="0" w:colLast="0"/>
      <w:bookmarkEnd w:id="5"/>
      <w:bookmarkEnd w:id="6"/>
      <w:r>
        <w:rPr>
          <w:rFonts w:ascii="Montserrat" w:eastAsia="Montserrat" w:hAnsi="Montserrat" w:cs="Montserrat"/>
        </w:rPr>
        <w:t xml:space="preserve">Розділ </w:t>
      </w:r>
      <w:r w:rsidR="00060BFD">
        <w:rPr>
          <w:rFonts w:ascii="Montserrat" w:eastAsia="Montserrat" w:hAnsi="Montserrat" w:cs="Montserrat"/>
          <w:lang w:val="uk-UA"/>
        </w:rPr>
        <w:t>3</w:t>
      </w:r>
      <w:r>
        <w:rPr>
          <w:rFonts w:ascii="Montserrat" w:eastAsia="Montserrat" w:hAnsi="Montserrat" w:cs="Montserrat"/>
        </w:rPr>
        <w:t>. Підтвердження</w:t>
      </w:r>
    </w:p>
    <w:p w14:paraId="22BC6267" w14:textId="77777777" w:rsidR="00DF2463" w:rsidRDefault="00000000">
      <w:pPr>
        <w:spacing w:before="200"/>
        <w:ind w:firstLine="567"/>
        <w:jc w:val="both"/>
        <w:rPr>
          <w:rFonts w:ascii="Montserrat" w:eastAsia="Montserrat" w:hAnsi="Montserrat" w:cs="Montserrat"/>
          <w:sz w:val="24"/>
          <w:szCs w:val="24"/>
        </w:rPr>
      </w:pPr>
      <w:r>
        <w:rPr>
          <w:rFonts w:ascii="Montserrat" w:eastAsia="Montserrat" w:hAnsi="Montserrat" w:cs="Montserrat"/>
          <w:sz w:val="24"/>
          <w:szCs w:val="24"/>
        </w:rPr>
        <w:t>1. Ми ознайомлені та погоджуємося з технічними вимогами щодо предмету закупівлі.</w:t>
      </w:r>
    </w:p>
    <w:p w14:paraId="3017D180" w14:textId="77777777" w:rsidR="00DF2463" w:rsidRDefault="00000000">
      <w:pPr>
        <w:ind w:firstLine="567"/>
        <w:jc w:val="both"/>
        <w:rPr>
          <w:rFonts w:ascii="Montserrat" w:eastAsia="Montserrat" w:hAnsi="Montserrat" w:cs="Montserrat"/>
          <w:sz w:val="24"/>
          <w:szCs w:val="24"/>
        </w:rPr>
      </w:pPr>
      <w:r>
        <w:rPr>
          <w:rFonts w:ascii="Montserrat" w:eastAsia="Montserrat" w:hAnsi="Montserrat" w:cs="Montserrat"/>
          <w:sz w:val="24"/>
          <w:szCs w:val="24"/>
        </w:rPr>
        <w:t xml:space="preserve">2. Відповідно до Закону України «Про захист персональних даних» від 01.06.2010 № 2297-VI, даю згоду на обробку, використання, поширення та </w:t>
      </w:r>
      <w:r>
        <w:rPr>
          <w:rFonts w:ascii="Montserrat" w:eastAsia="Montserrat" w:hAnsi="Montserrat" w:cs="Montserrat"/>
          <w:sz w:val="24"/>
          <w:szCs w:val="24"/>
        </w:rPr>
        <w:lastRenderedPageBreak/>
        <w:t>доступ до персональних даних, які передбачено чинним законодавством, моїх персональних даних (у т.ч. паспортні дані, ідентифікаційний код, свідоцтво про державну реєстрацію, свідоцтво платника податку, банківські реквізити, розрахункові рахунки, електронні ідентифіковані дані: номери телефонів, електронні адреси або інша необхідна інформація, передбачена законодавством), відомостей, які надаю про себе у допорогових закупівлях, цивільно-правових та господарських відносинах.</w:t>
      </w:r>
    </w:p>
    <w:p w14:paraId="1CCCEB4D" w14:textId="77777777" w:rsidR="00DF2463" w:rsidRDefault="00000000">
      <w:pPr>
        <w:ind w:firstLine="567"/>
        <w:jc w:val="both"/>
        <w:rPr>
          <w:rFonts w:ascii="Montserrat" w:eastAsia="Montserrat" w:hAnsi="Montserrat" w:cs="Montserrat"/>
          <w:color w:val="000000"/>
          <w:sz w:val="24"/>
          <w:szCs w:val="24"/>
        </w:rPr>
      </w:pPr>
      <w:r>
        <w:rPr>
          <w:rFonts w:ascii="Montserrat" w:eastAsia="Montserrat" w:hAnsi="Montserrat" w:cs="Montserrat"/>
          <w:sz w:val="24"/>
          <w:szCs w:val="24"/>
        </w:rPr>
        <w:t>3</w:t>
      </w:r>
      <w:r>
        <w:rPr>
          <w:rFonts w:ascii="Montserrat" w:eastAsia="Montserrat" w:hAnsi="Montserrat" w:cs="Montserrat"/>
          <w:color w:val="000000"/>
          <w:sz w:val="24"/>
          <w:szCs w:val="24"/>
        </w:rPr>
        <w:t xml:space="preserve">. Ми погоджуємося з умовами, що Замовник може відхилити нашу чи всі надані тендерні пропозиції згідно з умовами цієї тендерної документації, та розуміємо, що Замовник не обмежений у прийнятті будь-якої іншої пропозиції з більш вигідними для Замовника умовами. </w:t>
      </w:r>
    </w:p>
    <w:p w14:paraId="7C6BAD9B" w14:textId="77777777" w:rsidR="00DF2463" w:rsidRDefault="00DF2463">
      <w:pPr>
        <w:ind w:firstLine="567"/>
        <w:jc w:val="both"/>
        <w:rPr>
          <w:rFonts w:ascii="Montserrat" w:eastAsia="Montserrat" w:hAnsi="Montserrat" w:cs="Montserrat"/>
          <w:sz w:val="24"/>
          <w:szCs w:val="24"/>
        </w:rPr>
      </w:pPr>
    </w:p>
    <w:p w14:paraId="49EFFBD5" w14:textId="77777777" w:rsidR="00DF2463" w:rsidRDefault="00DF2463">
      <w:pPr>
        <w:ind w:firstLine="567"/>
        <w:jc w:val="both"/>
        <w:rPr>
          <w:rFonts w:ascii="Montserrat" w:eastAsia="Montserrat" w:hAnsi="Montserrat" w:cs="Montserrat"/>
          <w:sz w:val="24"/>
          <w:szCs w:val="24"/>
        </w:rPr>
      </w:pPr>
    </w:p>
    <w:p w14:paraId="169D0335" w14:textId="77777777" w:rsidR="00DF2463" w:rsidRDefault="00DF2463">
      <w:pPr>
        <w:jc w:val="both"/>
        <w:rPr>
          <w:rFonts w:ascii="Montserrat" w:eastAsia="Montserrat" w:hAnsi="Montserrat" w:cs="Montserrat"/>
          <w:sz w:val="24"/>
          <w:szCs w:val="24"/>
        </w:rPr>
      </w:pPr>
    </w:p>
    <w:p w14:paraId="2090C027" w14:textId="77777777" w:rsidR="00DF2463" w:rsidRDefault="00000000">
      <w:pPr>
        <w:jc w:val="both"/>
        <w:rPr>
          <w:rFonts w:ascii="Montserrat" w:eastAsia="Montserrat" w:hAnsi="Montserrat" w:cs="Montserrat"/>
          <w:sz w:val="24"/>
          <w:szCs w:val="24"/>
        </w:rPr>
      </w:pPr>
      <w:r>
        <w:rPr>
          <w:rFonts w:ascii="Montserrat" w:eastAsia="Montserrat" w:hAnsi="Montserrat" w:cs="Montserrat"/>
          <w:sz w:val="24"/>
          <w:szCs w:val="24"/>
        </w:rPr>
        <w:t>Керівник організації/ФОП                                                                                         ____________________</w:t>
      </w:r>
    </w:p>
    <w:p w14:paraId="6C285EF9" w14:textId="77777777" w:rsidR="00DF2463" w:rsidRDefault="00000000">
      <w:pPr>
        <w:ind w:firstLine="540"/>
        <w:jc w:val="right"/>
        <w:rPr>
          <w:rFonts w:ascii="Montserrat" w:eastAsia="Montserrat" w:hAnsi="Montserrat" w:cs="Montserrat"/>
          <w:sz w:val="24"/>
          <w:szCs w:val="24"/>
        </w:rPr>
      </w:pPr>
      <w:r>
        <w:rPr>
          <w:rFonts w:ascii="Montserrat" w:eastAsia="Montserrat" w:hAnsi="Montserrat" w:cs="Montserrat"/>
          <w:sz w:val="24"/>
          <w:szCs w:val="24"/>
        </w:rPr>
        <w:t>(підпис, завірений печаткою (у разі наявності)</w:t>
      </w:r>
    </w:p>
    <w:p w14:paraId="63D0693F" w14:textId="77777777" w:rsidR="00DF2463" w:rsidRDefault="00DF2463">
      <w:pPr>
        <w:rPr>
          <w:rFonts w:ascii="Montserrat" w:eastAsia="Montserrat" w:hAnsi="Montserrat" w:cs="Montserrat"/>
        </w:rPr>
      </w:pPr>
    </w:p>
    <w:sectPr w:rsidR="00DF2463">
      <w:headerReference w:type="first" r:id="rId8"/>
      <w:pgSz w:w="11906" w:h="16838"/>
      <w:pgMar w:top="1134" w:right="850" w:bottom="1134" w:left="1701" w:header="737"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E7B379" w14:textId="77777777" w:rsidR="00417BD8" w:rsidRDefault="00417BD8">
      <w:pPr>
        <w:spacing w:after="0" w:line="240" w:lineRule="auto"/>
      </w:pPr>
      <w:r>
        <w:separator/>
      </w:r>
    </w:p>
  </w:endnote>
  <w:endnote w:type="continuationSeparator" w:id="0">
    <w:p w14:paraId="0FD79A38" w14:textId="77777777" w:rsidR="00417BD8" w:rsidRDefault="00417B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41E7AAAA-949B-4881-B5B4-AC5FD90835F9}"/>
    <w:embedBold r:id="rId2" w:fontKey="{303BB117-E3AC-4AFD-AA8C-AD7B702163BB}"/>
  </w:font>
  <w:font w:name="Georgia">
    <w:panose1 w:val="02040502050405020303"/>
    <w:charset w:val="00"/>
    <w:family w:val="auto"/>
    <w:pitch w:val="default"/>
    <w:embedRegular r:id="rId3" w:fontKey="{E1895BD5-9446-4ECA-94D9-1F0D0DBA7768}"/>
    <w:embedItalic r:id="rId4" w:fontKey="{91FBE3AA-97A1-4FCE-BAB1-9E30EB903327}"/>
  </w:font>
  <w:font w:name="Montserrat">
    <w:charset w:val="CC"/>
    <w:family w:val="auto"/>
    <w:pitch w:val="variable"/>
    <w:sig w:usb0="2000020F" w:usb1="00000003" w:usb2="00000000" w:usb3="00000000" w:csb0="00000197" w:csb1="00000000"/>
    <w:embedRegular r:id="rId5" w:fontKey="{BCEA42E2-91CC-4011-9508-726D3E2A53B6}"/>
    <w:embedBold r:id="rId6" w:fontKey="{B4B1F029-90C3-4C3A-9804-659812299F95}"/>
  </w:font>
  <w:font w:name="Calibri Light">
    <w:panose1 w:val="020F0302020204030204"/>
    <w:charset w:val="CC"/>
    <w:family w:val="swiss"/>
    <w:pitch w:val="variable"/>
    <w:sig w:usb0="E4002EFF" w:usb1="C200247B" w:usb2="00000009" w:usb3="00000000" w:csb0="000001FF" w:csb1="00000000"/>
    <w:embedRegular r:id="rId7" w:fontKey="{9BA1E374-5CC7-47AB-958A-F0FA5C12214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29F9E8" w14:textId="77777777" w:rsidR="00417BD8" w:rsidRDefault="00417BD8">
      <w:pPr>
        <w:spacing w:after="0" w:line="240" w:lineRule="auto"/>
      </w:pPr>
      <w:r>
        <w:separator/>
      </w:r>
    </w:p>
  </w:footnote>
  <w:footnote w:type="continuationSeparator" w:id="0">
    <w:p w14:paraId="4163E6EA" w14:textId="77777777" w:rsidR="00417BD8" w:rsidRDefault="00417B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7250F" w14:textId="77777777" w:rsidR="00DF2463" w:rsidRDefault="00000000">
    <w:pPr>
      <w:pBdr>
        <w:top w:val="nil"/>
        <w:left w:val="nil"/>
        <w:bottom w:val="nil"/>
        <w:right w:val="nil"/>
        <w:between w:val="nil"/>
      </w:pBdr>
      <w:tabs>
        <w:tab w:val="center" w:pos="4677"/>
        <w:tab w:val="right" w:pos="9355"/>
      </w:tabs>
      <w:spacing w:after="0" w:line="240" w:lineRule="auto"/>
      <w:rPr>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color w:val="000000"/>
        <w:sz w:val="18"/>
        <w:szCs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EA607CE"/>
    <w:multiLevelType w:val="multilevel"/>
    <w:tmpl w:val="8E721B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608382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2463"/>
    <w:rsid w:val="00060BFD"/>
    <w:rsid w:val="00417BD8"/>
    <w:rsid w:val="00CA6D50"/>
    <w:rsid w:val="00DF246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FA99A1"/>
  <w15:docId w15:val="{04ADF3B9-9857-4D49-865F-A050BC417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u" w:eastAsia="uk-U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pBdr>
        <w:top w:val="nil"/>
        <w:left w:val="nil"/>
        <w:bottom w:val="nil"/>
        <w:right w:val="nil"/>
        <w:between w:val="nil"/>
      </w:pBdr>
      <w:spacing w:before="480" w:after="120"/>
      <w:outlineLvl w:val="0"/>
    </w:pPr>
    <w:rPr>
      <w:b/>
      <w:color w:val="000000"/>
      <w:sz w:val="48"/>
      <w:szCs w:val="48"/>
    </w:rPr>
  </w:style>
  <w:style w:type="paragraph" w:styleId="2">
    <w:name w:val="heading 2"/>
    <w:basedOn w:val="a"/>
    <w:next w:val="a"/>
    <w:uiPriority w:val="9"/>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3">
    <w:name w:val="heading 3"/>
    <w:basedOn w:val="a"/>
    <w:next w:val="a"/>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4">
    <w:name w:val="heading 4"/>
    <w:basedOn w:val="a"/>
    <w:next w:val="a"/>
    <w:uiPriority w:val="9"/>
    <w:semiHidden/>
    <w:unhideWhenUsed/>
    <w:qFormat/>
    <w:pPr>
      <w:keepNext/>
      <w:keepLines/>
      <w:pBdr>
        <w:top w:val="nil"/>
        <w:left w:val="nil"/>
        <w:bottom w:val="nil"/>
        <w:right w:val="nil"/>
        <w:between w:val="nil"/>
      </w:pBdr>
      <w:spacing w:before="240" w:after="40"/>
      <w:outlineLvl w:val="3"/>
    </w:pPr>
    <w:rPr>
      <w:b/>
      <w:color w:val="000000"/>
      <w:sz w:val="24"/>
      <w:szCs w:val="24"/>
    </w:rPr>
  </w:style>
  <w:style w:type="paragraph" w:styleId="5">
    <w:name w:val="heading 5"/>
    <w:basedOn w:val="a"/>
    <w:next w:val="a"/>
    <w:uiPriority w:val="9"/>
    <w:semiHidden/>
    <w:unhideWhenUsed/>
    <w:qFormat/>
    <w:pPr>
      <w:keepNext/>
      <w:keepLines/>
      <w:pBdr>
        <w:top w:val="nil"/>
        <w:left w:val="nil"/>
        <w:bottom w:val="nil"/>
        <w:right w:val="nil"/>
        <w:between w:val="nil"/>
      </w:pBdr>
      <w:spacing w:before="220" w:after="40"/>
      <w:outlineLvl w:val="4"/>
    </w:pPr>
    <w:rPr>
      <w:b/>
      <w:color w:val="000000"/>
    </w:rPr>
  </w:style>
  <w:style w:type="paragraph" w:styleId="6">
    <w:name w:val="heading 6"/>
    <w:basedOn w:val="a"/>
    <w:next w:val="a"/>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keepNext/>
      <w:keepLines/>
      <w:pBdr>
        <w:top w:val="nil"/>
        <w:left w:val="nil"/>
        <w:bottom w:val="nil"/>
        <w:right w:val="nil"/>
        <w:between w:val="nil"/>
      </w:pBdr>
      <w:spacing w:before="480" w:after="120"/>
    </w:pPr>
    <w:rPr>
      <w:b/>
      <w:color w:val="000000"/>
      <w:sz w:val="72"/>
      <w:szCs w:val="72"/>
    </w:rPr>
  </w:style>
  <w:style w:type="table" w:customStyle="1" w:styleId="TableNormal0">
    <w:name w:val="Table Normal"/>
    <w:tblPr>
      <w:tblCellMar>
        <w:top w:w="0" w:type="dxa"/>
        <w:left w:w="0" w:type="dxa"/>
        <w:bottom w:w="0" w:type="dxa"/>
        <w:right w:w="0" w:type="dxa"/>
      </w:tblCellMar>
    </w:tblPr>
  </w:style>
  <w:style w:type="paragraph" w:styleId="a4">
    <w:name w:val="header"/>
    <w:link w:val="a5"/>
    <w:uiPriority w:val="99"/>
    <w:unhideWhenUsed/>
    <w:rsid w:val="008C0000"/>
    <w:pPr>
      <w:tabs>
        <w:tab w:val="center" w:pos="4677"/>
        <w:tab w:val="right" w:pos="9355"/>
      </w:tabs>
      <w:spacing w:after="0" w:line="240" w:lineRule="auto"/>
    </w:pPr>
  </w:style>
  <w:style w:type="character" w:customStyle="1" w:styleId="a5">
    <w:name w:val="Верхній колонтитул Знак"/>
    <w:basedOn w:val="a0"/>
    <w:link w:val="a4"/>
    <w:uiPriority w:val="99"/>
    <w:rsid w:val="008C0000"/>
  </w:style>
  <w:style w:type="paragraph" w:styleId="a6">
    <w:name w:val="footer"/>
    <w:link w:val="a7"/>
    <w:uiPriority w:val="99"/>
    <w:unhideWhenUsed/>
    <w:rsid w:val="008C0000"/>
    <w:pPr>
      <w:tabs>
        <w:tab w:val="center" w:pos="4677"/>
        <w:tab w:val="right" w:pos="9355"/>
      </w:tabs>
      <w:spacing w:after="0" w:line="240" w:lineRule="auto"/>
    </w:pPr>
  </w:style>
  <w:style w:type="character" w:customStyle="1" w:styleId="a7">
    <w:name w:val="Нижній колонтитул Знак"/>
    <w:basedOn w:val="a0"/>
    <w:link w:val="a6"/>
    <w:uiPriority w:val="99"/>
    <w:rsid w:val="008C0000"/>
  </w:style>
  <w:style w:type="table" w:styleId="a8">
    <w:name w:val="Table Grid"/>
    <w:basedOn w:val="a1"/>
    <w:uiPriority w:val="39"/>
    <w:rsid w:val="009C46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9">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ab">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c">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d">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5PAvjWbmMzJsTyRiPEghoJdT6A==">CgMxLjAyDWgucGRqdmNuNHk5aGcyDmguYzdoM3I5ZHUzenc5Mg5oLnJpeXB0M2d1bXdqODINaC42c2VzaGF4MzdyejIOaC5pbXFhZTlybWpkZWwyDmguOGE1anJjZGYzbmdzMg5oLmo5ZnBxajl6NDRqbjgAciExWTlqcEx3ZWRQcTJEcnd6anFnRVRZR21pb05rV1BfSWg=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1081</Words>
  <Characters>617</Characters>
  <Application>Microsoft Office Word</Application>
  <DocSecurity>0</DocSecurity>
  <Lines>5</Lines>
  <Paragraphs>3</Paragraphs>
  <ScaleCrop>false</ScaleCrop>
  <Company/>
  <LinksUpToDate>false</LinksUpToDate>
  <CharactersWithSpaces>1695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 Сосонский</dc:creator>
  <cp:lastModifiedBy>Bohdan Repynets</cp:lastModifiedBy>
  <cp:revision>2</cp:revision>
  <dcterms:created xsi:type="dcterms:W3CDTF">2022-05-06T08:40:00Z</dcterms:created>
  <dcterms:modified xsi:type="dcterms:W3CDTF">2025-07-11T11:48:00Z</dcterms:modified>
</cp:coreProperties>
</file>